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B5ED" w14:textId="77777777" w:rsidR="00323336" w:rsidRPr="00512FFA" w:rsidRDefault="00323336" w:rsidP="00323336">
      <w:pPr>
        <w:pStyle w:val="Ttulo1"/>
        <w:rPr>
          <w:lang w:val="en-US"/>
        </w:rPr>
      </w:pPr>
      <w:r w:rsidRPr="00512FFA">
        <w:rPr>
          <w:rStyle w:val="Textoennegrita"/>
          <w:rFonts w:eastAsiaTheme="majorEastAsia"/>
          <w:lang w:val="en-US"/>
        </w:rPr>
        <w:t xml:space="preserve">RETURN &amp; REFUND POLICY — My Chic </w:t>
      </w:r>
      <w:r>
        <w:rPr>
          <w:rStyle w:val="Textoennegrita"/>
          <w:rFonts w:eastAsiaTheme="majorEastAsia"/>
          <w:lang w:val="en-US"/>
        </w:rPr>
        <w:t xml:space="preserve">Fairy </w:t>
      </w:r>
    </w:p>
    <w:p w14:paraId="2BB01EDD" w14:textId="77777777" w:rsidR="00323336" w:rsidRPr="009846CC" w:rsidRDefault="00323336" w:rsidP="00323336">
      <w:pPr>
        <w:pStyle w:val="Ttulo1"/>
        <w:rPr>
          <w:rStyle w:val="Textoennegrita"/>
          <w:rFonts w:eastAsiaTheme="majorEastAsia"/>
          <w:sz w:val="28"/>
          <w:szCs w:val="28"/>
          <w:lang w:val="en-US"/>
        </w:rPr>
      </w:pPr>
      <w:r w:rsidRPr="009846CC">
        <w:rPr>
          <w:rStyle w:val="Textoennegrita"/>
          <w:rFonts w:eastAsiaTheme="majorEastAsia"/>
          <w:sz w:val="28"/>
          <w:szCs w:val="28"/>
          <w:lang w:val="en-US"/>
        </w:rPr>
        <w:t xml:space="preserve">This Return Policy is issued by CFY International Business </w:t>
      </w:r>
      <w:proofErr w:type="gramStart"/>
      <w:r w:rsidRPr="009846CC">
        <w:rPr>
          <w:rStyle w:val="Textoennegrita"/>
          <w:rFonts w:eastAsiaTheme="majorEastAsia"/>
          <w:sz w:val="28"/>
          <w:szCs w:val="28"/>
          <w:lang w:val="en-US"/>
        </w:rPr>
        <w:t>LLC ,</w:t>
      </w:r>
      <w:proofErr w:type="gramEnd"/>
      <w:r w:rsidRPr="009846CC">
        <w:rPr>
          <w:rStyle w:val="Textoennegrita"/>
          <w:rFonts w:eastAsiaTheme="majorEastAsia"/>
          <w:sz w:val="28"/>
          <w:szCs w:val="28"/>
          <w:lang w:val="en-US"/>
        </w:rPr>
        <w:t xml:space="preserve"> doing business as My Chic Fairy , a Limited Liability Company (LLC) registered in the State of Florida. By purchasing from our store, you agree to the terms outlined below.</w:t>
      </w:r>
    </w:p>
    <w:p w14:paraId="1E9CCEFE" w14:textId="77777777" w:rsidR="00323336" w:rsidRPr="00512FFA" w:rsidRDefault="00323336" w:rsidP="00323336">
      <w:pPr>
        <w:pStyle w:val="NormalWeb"/>
        <w:rPr>
          <w:lang w:val="en-US"/>
        </w:rPr>
      </w:pPr>
      <w:r w:rsidRPr="00512FFA">
        <w:rPr>
          <w:rStyle w:val="Textoennegrita"/>
          <w:rFonts w:eastAsiaTheme="majorEastAsia"/>
          <w:lang w:val="en-US"/>
        </w:rPr>
        <w:t>Last updated:</w:t>
      </w:r>
      <w:r w:rsidRPr="00512FFA">
        <w:rPr>
          <w:lang w:val="en-US"/>
        </w:rPr>
        <w:t xml:space="preserve"> </w:t>
      </w:r>
      <w:r>
        <w:rPr>
          <w:lang w:val="en-US"/>
        </w:rPr>
        <w:t>March 2026</w:t>
      </w:r>
    </w:p>
    <w:p w14:paraId="00BD9D6D" w14:textId="77777777" w:rsidR="00323336" w:rsidRPr="00512FFA" w:rsidRDefault="00323336" w:rsidP="00323336">
      <w:pPr>
        <w:pStyle w:val="NormalWeb"/>
        <w:rPr>
          <w:lang w:val="en-US"/>
        </w:rPr>
      </w:pPr>
      <w:r w:rsidRPr="00512FFA">
        <w:rPr>
          <w:lang w:val="en-US"/>
        </w:rPr>
        <w:t xml:space="preserve">Thank you for shopping at </w:t>
      </w:r>
      <w:r w:rsidRPr="00512FFA">
        <w:rPr>
          <w:rStyle w:val="Textoennegrita"/>
          <w:rFonts w:eastAsiaTheme="majorEastAsia"/>
          <w:lang w:val="en-US"/>
        </w:rPr>
        <w:t xml:space="preserve">My </w:t>
      </w:r>
      <w:proofErr w:type="spellStart"/>
      <w:r w:rsidRPr="00512FFA">
        <w:rPr>
          <w:rStyle w:val="Textoennegrita"/>
          <w:rFonts w:eastAsiaTheme="majorEastAsia"/>
          <w:lang w:val="en-US"/>
        </w:rPr>
        <w:t>Chic</w:t>
      </w:r>
      <w:r w:rsidRPr="00512FFA">
        <w:rPr>
          <w:lang w:val="en-US"/>
        </w:rPr>
        <w:t>.</w:t>
      </w:r>
      <w:r>
        <w:rPr>
          <w:lang w:val="en-US"/>
        </w:rPr>
        <w:t>Fairy</w:t>
      </w:r>
      <w:proofErr w:type="spellEnd"/>
    </w:p>
    <w:p w14:paraId="054D0617" w14:textId="77777777" w:rsidR="00323336" w:rsidRPr="00512FFA" w:rsidRDefault="00323336" w:rsidP="00323336">
      <w:pPr>
        <w:pStyle w:val="Ttulo2"/>
        <w:rPr>
          <w:lang w:val="en-US"/>
        </w:rPr>
      </w:pPr>
      <w:r w:rsidRPr="00512FFA">
        <w:rPr>
          <w:rStyle w:val="Textoennegrita"/>
          <w:rFonts w:eastAsiaTheme="majorEastAsia"/>
          <w:lang w:val="en-US"/>
        </w:rPr>
        <w:t>1. RETURN WINDOW</w:t>
      </w:r>
    </w:p>
    <w:p w14:paraId="76EF4944" w14:textId="77777777" w:rsidR="00323336" w:rsidRPr="00512FFA" w:rsidRDefault="00323336" w:rsidP="00323336">
      <w:pPr>
        <w:pStyle w:val="NormalWeb"/>
        <w:rPr>
          <w:lang w:val="en-US"/>
        </w:rPr>
      </w:pPr>
      <w:r w:rsidRPr="00512FFA">
        <w:rPr>
          <w:lang w:val="en-US"/>
        </w:rPr>
        <w:t xml:space="preserve">We accept returns within </w:t>
      </w:r>
      <w:r w:rsidRPr="00512FFA">
        <w:rPr>
          <w:rStyle w:val="Textoennegrita"/>
          <w:rFonts w:eastAsiaTheme="majorEastAsia"/>
          <w:lang w:val="en-US"/>
        </w:rPr>
        <w:t>[</w:t>
      </w:r>
      <w:r>
        <w:rPr>
          <w:rStyle w:val="Textoennegrita"/>
          <w:rFonts w:eastAsiaTheme="majorEastAsia"/>
          <w:lang w:val="en-US"/>
        </w:rPr>
        <w:t>5</w:t>
      </w:r>
      <w:r w:rsidRPr="00512FFA">
        <w:rPr>
          <w:rStyle w:val="Textoennegrita"/>
          <w:rFonts w:eastAsiaTheme="majorEastAsia"/>
          <w:lang w:val="en-US"/>
        </w:rPr>
        <w:t>] days</w:t>
      </w:r>
      <w:r w:rsidRPr="00512FFA">
        <w:rPr>
          <w:lang w:val="en-US"/>
        </w:rPr>
        <w:t xml:space="preserve"> of delivery.</w:t>
      </w:r>
    </w:p>
    <w:p w14:paraId="54DAA1C8" w14:textId="77777777" w:rsidR="00323336" w:rsidRPr="00512FFA" w:rsidRDefault="00323336" w:rsidP="00323336">
      <w:pPr>
        <w:pStyle w:val="Ttulo2"/>
        <w:rPr>
          <w:lang w:val="en-US"/>
        </w:rPr>
      </w:pPr>
      <w:r w:rsidRPr="00512FFA">
        <w:rPr>
          <w:rStyle w:val="Textoennegrita"/>
          <w:rFonts w:eastAsiaTheme="majorEastAsia"/>
          <w:lang w:val="en-US"/>
        </w:rPr>
        <w:t>2. CONDITIONS FOR RETURNS</w:t>
      </w:r>
    </w:p>
    <w:p w14:paraId="627D5BC8" w14:textId="77777777" w:rsidR="00323336" w:rsidRPr="00512FFA" w:rsidRDefault="00323336" w:rsidP="00323336">
      <w:pPr>
        <w:pStyle w:val="NormalWeb"/>
        <w:rPr>
          <w:lang w:val="en-US"/>
        </w:rPr>
      </w:pPr>
      <w:r w:rsidRPr="00512FFA">
        <w:rPr>
          <w:lang w:val="en-US"/>
        </w:rPr>
        <w:t>Items must be:</w:t>
      </w:r>
    </w:p>
    <w:p w14:paraId="7E36F798" w14:textId="77777777" w:rsidR="00323336" w:rsidRDefault="00323336" w:rsidP="00323336">
      <w:pPr>
        <w:pStyle w:val="NormalWeb"/>
        <w:numPr>
          <w:ilvl w:val="0"/>
          <w:numId w:val="1"/>
        </w:numPr>
      </w:pPr>
      <w:proofErr w:type="spellStart"/>
      <w:r>
        <w:t>Unused</w:t>
      </w:r>
      <w:proofErr w:type="spellEnd"/>
    </w:p>
    <w:p w14:paraId="1DC590A9" w14:textId="77777777" w:rsidR="00323336" w:rsidRDefault="00323336" w:rsidP="00323336">
      <w:pPr>
        <w:pStyle w:val="NormalWeb"/>
        <w:numPr>
          <w:ilvl w:val="0"/>
          <w:numId w:val="1"/>
        </w:numPr>
      </w:pPr>
      <w:r>
        <w:t xml:space="preserve">In original </w:t>
      </w:r>
      <w:proofErr w:type="spellStart"/>
      <w:r>
        <w:t>packaging</w:t>
      </w:r>
      <w:proofErr w:type="spellEnd"/>
    </w:p>
    <w:p w14:paraId="3F4B6269" w14:textId="77777777" w:rsidR="00323336" w:rsidRPr="00512FFA" w:rsidRDefault="00323336" w:rsidP="00323336">
      <w:pPr>
        <w:pStyle w:val="NormalWeb"/>
        <w:numPr>
          <w:ilvl w:val="0"/>
          <w:numId w:val="1"/>
        </w:numPr>
        <w:rPr>
          <w:lang w:val="en-US"/>
        </w:rPr>
      </w:pPr>
      <w:r w:rsidRPr="00512FFA">
        <w:rPr>
          <w:lang w:val="en-US"/>
        </w:rPr>
        <w:t>In the same condition as received</w:t>
      </w:r>
    </w:p>
    <w:p w14:paraId="4A0B26C4" w14:textId="77777777" w:rsidR="00323336" w:rsidRPr="00512FFA" w:rsidRDefault="00323336" w:rsidP="00323336">
      <w:pPr>
        <w:pStyle w:val="Ttulo2"/>
        <w:rPr>
          <w:lang w:val="en-US"/>
        </w:rPr>
      </w:pPr>
      <w:r w:rsidRPr="00512FFA">
        <w:rPr>
          <w:rStyle w:val="Textoennegrita"/>
          <w:rFonts w:eastAsiaTheme="majorEastAsia"/>
          <w:lang w:val="en-US"/>
        </w:rPr>
        <w:t>3. NON</w:t>
      </w:r>
      <w:r w:rsidRPr="00512FFA">
        <w:rPr>
          <w:rStyle w:val="Textoennegrita"/>
          <w:rFonts w:eastAsiaTheme="majorEastAsia"/>
          <w:lang w:val="en-US"/>
        </w:rPr>
        <w:noBreakHyphen/>
        <w:t>RETURNABLE ITEMS</w:t>
      </w:r>
    </w:p>
    <w:p w14:paraId="28DB1821" w14:textId="77777777" w:rsidR="00323336" w:rsidRPr="00512FFA" w:rsidRDefault="00323336" w:rsidP="00323336">
      <w:pPr>
        <w:pStyle w:val="Ttulo3"/>
        <w:rPr>
          <w:lang w:val="en-US"/>
        </w:rPr>
      </w:pPr>
      <w:r w:rsidRPr="00512FFA">
        <w:rPr>
          <w:rStyle w:val="Textoennegrita"/>
          <w:lang w:val="en-US"/>
        </w:rPr>
        <w:t>a. Handmade or Hand</w:t>
      </w:r>
      <w:r w:rsidRPr="00512FFA">
        <w:rPr>
          <w:rStyle w:val="Textoennegrita"/>
          <w:lang w:val="en-US"/>
        </w:rPr>
        <w:noBreakHyphen/>
        <w:t>Decorated Products</w:t>
      </w:r>
    </w:p>
    <w:p w14:paraId="7839652E" w14:textId="77777777" w:rsidR="00323336" w:rsidRPr="00512FFA" w:rsidRDefault="00323336" w:rsidP="00323336">
      <w:pPr>
        <w:pStyle w:val="NormalWeb"/>
        <w:rPr>
          <w:lang w:val="en-US"/>
        </w:rPr>
      </w:pPr>
      <w:r w:rsidRPr="00512FFA">
        <w:rPr>
          <w:lang w:val="en-US"/>
        </w:rPr>
        <w:t>All handmade or hand</w:t>
      </w:r>
      <w:r w:rsidRPr="00512FFA">
        <w:rPr>
          <w:lang w:val="en-US"/>
        </w:rPr>
        <w:noBreakHyphen/>
        <w:t>decorated items—including religious objects made with metal, plating, wire, threads</w:t>
      </w:r>
      <w:r>
        <w:rPr>
          <w:lang w:val="en-US"/>
        </w:rPr>
        <w:t>, fabric</w:t>
      </w:r>
      <w:r w:rsidRPr="00512FFA">
        <w:rPr>
          <w:lang w:val="en-US"/>
        </w:rPr>
        <w:t xml:space="preserve">, or other materials—are </w:t>
      </w:r>
      <w:r w:rsidRPr="00512FFA">
        <w:rPr>
          <w:rStyle w:val="Textoennegrita"/>
          <w:rFonts w:eastAsiaTheme="majorEastAsia"/>
          <w:lang w:val="en-US"/>
        </w:rPr>
        <w:t>final sale</w:t>
      </w:r>
      <w:r w:rsidRPr="00512FFA">
        <w:rPr>
          <w:lang w:val="en-US"/>
        </w:rPr>
        <w:t>.</w:t>
      </w:r>
    </w:p>
    <w:p w14:paraId="4CEB8295" w14:textId="77777777" w:rsidR="00323336" w:rsidRPr="00512FFA" w:rsidRDefault="00323336" w:rsidP="00323336">
      <w:pPr>
        <w:pStyle w:val="Ttulo3"/>
        <w:rPr>
          <w:lang w:val="en-US"/>
        </w:rPr>
      </w:pPr>
      <w:r w:rsidRPr="00512FFA">
        <w:rPr>
          <w:rStyle w:val="Textoennegrita"/>
          <w:lang w:val="en-US"/>
        </w:rPr>
        <w:t>b. Machine</w:t>
      </w:r>
      <w:r w:rsidRPr="00512FFA">
        <w:rPr>
          <w:rStyle w:val="Textoennegrita"/>
          <w:lang w:val="en-US"/>
        </w:rPr>
        <w:noBreakHyphen/>
        <w:t>Made Religious</w:t>
      </w:r>
      <w:r>
        <w:rPr>
          <w:rStyle w:val="Textoennegrita"/>
          <w:lang w:val="en-US"/>
        </w:rPr>
        <w:t>, Spiritual and Sacred</w:t>
      </w:r>
      <w:r w:rsidRPr="00512FFA">
        <w:rPr>
          <w:rStyle w:val="Textoennegrita"/>
          <w:lang w:val="en-US"/>
        </w:rPr>
        <w:t xml:space="preserve"> Objects</w:t>
      </w:r>
    </w:p>
    <w:p w14:paraId="01FD6520" w14:textId="77777777" w:rsidR="00323336" w:rsidRPr="00512FFA" w:rsidRDefault="00323336" w:rsidP="00323336">
      <w:pPr>
        <w:pStyle w:val="NormalWeb"/>
        <w:rPr>
          <w:lang w:val="en-US"/>
        </w:rPr>
      </w:pPr>
      <w:r w:rsidRPr="00512FFA">
        <w:rPr>
          <w:lang w:val="en-US"/>
        </w:rPr>
        <w:t>.</w:t>
      </w:r>
      <w:r w:rsidRPr="00E21784">
        <w:rPr>
          <w:rStyle w:val="Textoennegrita"/>
          <w:rFonts w:eastAsiaTheme="majorEastAsia"/>
          <w:lang w:val="en-US"/>
        </w:rPr>
        <w:t xml:space="preserve"> </w:t>
      </w:r>
      <w:r w:rsidRPr="0066635A">
        <w:rPr>
          <w:rStyle w:val="Textoennegrita"/>
          <w:rFonts w:eastAsiaTheme="majorEastAsia"/>
          <w:lang w:val="en-US"/>
        </w:rPr>
        <w:t>“All spiritual and sacred objects—handmade or machine-made—are final sale</w:t>
      </w:r>
      <w:r w:rsidRPr="00E21784">
        <w:rPr>
          <w:lang w:val="en-US"/>
        </w:rPr>
        <w:t xml:space="preserve"> </w:t>
      </w:r>
      <w:r w:rsidRPr="00512FFA">
        <w:rPr>
          <w:lang w:val="en-US"/>
        </w:rPr>
        <w:t>and cannot be returned or exchanged.</w:t>
      </w:r>
      <w:r w:rsidRPr="0066635A">
        <w:rPr>
          <w:rStyle w:val="Textoennegrita"/>
          <w:rFonts w:eastAsiaTheme="majorEastAsia"/>
          <w:lang w:val="en-US"/>
        </w:rPr>
        <w:t>…”</w:t>
      </w:r>
    </w:p>
    <w:p w14:paraId="711D2BAD" w14:textId="77777777" w:rsidR="00323336" w:rsidRPr="00512FFA" w:rsidRDefault="00323336" w:rsidP="00323336">
      <w:pPr>
        <w:pStyle w:val="Ttulo3"/>
        <w:rPr>
          <w:lang w:val="en-US"/>
        </w:rPr>
      </w:pPr>
      <w:r w:rsidRPr="00512FFA">
        <w:rPr>
          <w:rStyle w:val="Textoennegrita"/>
          <w:lang w:val="en-US"/>
        </w:rPr>
        <w:t>c. Raw Emerald Stones</w:t>
      </w:r>
    </w:p>
    <w:p w14:paraId="07218EC1" w14:textId="77777777" w:rsidR="00323336" w:rsidRPr="00512FFA" w:rsidRDefault="00323336" w:rsidP="00323336">
      <w:pPr>
        <w:pStyle w:val="NormalWeb"/>
        <w:rPr>
          <w:lang w:val="en-US"/>
        </w:rPr>
      </w:pPr>
      <w:r w:rsidRPr="00512FFA">
        <w:rPr>
          <w:lang w:val="en-US"/>
        </w:rPr>
        <w:t xml:space="preserve">All raw emerald stones are </w:t>
      </w:r>
      <w:r w:rsidRPr="00512FFA">
        <w:rPr>
          <w:rStyle w:val="Textoennegrita"/>
          <w:rFonts w:eastAsiaTheme="majorEastAsia"/>
          <w:lang w:val="en-US"/>
        </w:rPr>
        <w:t>final sale</w:t>
      </w:r>
      <w:r w:rsidRPr="00512FFA">
        <w:rPr>
          <w:lang w:val="en-US"/>
        </w:rPr>
        <w:t xml:space="preserve"> due to their natural, untreated, uncut, and unpolished characteristics.</w:t>
      </w:r>
    </w:p>
    <w:p w14:paraId="2D6E32BE" w14:textId="77777777" w:rsidR="00323336" w:rsidRPr="00512FFA" w:rsidRDefault="00323336" w:rsidP="00323336">
      <w:pPr>
        <w:pStyle w:val="Ttulo3"/>
        <w:rPr>
          <w:lang w:val="en-US"/>
        </w:rPr>
      </w:pPr>
      <w:r w:rsidRPr="00512FFA">
        <w:rPr>
          <w:rStyle w:val="Textoennegrita"/>
          <w:lang w:val="en-US"/>
        </w:rPr>
        <w:lastRenderedPageBreak/>
        <w:t>d. Decorated Flatware</w:t>
      </w:r>
    </w:p>
    <w:p w14:paraId="779D7870" w14:textId="77777777" w:rsidR="00323336" w:rsidRPr="00512FFA" w:rsidRDefault="00323336" w:rsidP="00323336">
      <w:pPr>
        <w:pStyle w:val="NormalWeb"/>
        <w:rPr>
          <w:lang w:val="en-US"/>
        </w:rPr>
      </w:pPr>
      <w:r w:rsidRPr="00512FFA">
        <w:rPr>
          <w:lang w:val="en-US"/>
        </w:rPr>
        <w:t xml:space="preserve">All decorated flatware items are </w:t>
      </w:r>
      <w:r w:rsidRPr="00512FFA">
        <w:rPr>
          <w:rStyle w:val="Textoennegrita"/>
          <w:rFonts w:eastAsiaTheme="majorEastAsia"/>
          <w:lang w:val="en-US"/>
        </w:rPr>
        <w:t>final sale</w:t>
      </w:r>
      <w:r w:rsidRPr="00512FFA">
        <w:rPr>
          <w:lang w:val="en-US"/>
        </w:rPr>
        <w:t>. Crystals may naturally change color over time, and the decorative wire may show slight irregularities due to its handmade construction. These characteristics are normal and not considered defects.</w:t>
      </w:r>
    </w:p>
    <w:p w14:paraId="6F226396" w14:textId="77777777" w:rsidR="00323336" w:rsidRPr="00512FFA" w:rsidRDefault="00323336" w:rsidP="00323336">
      <w:pPr>
        <w:pStyle w:val="Ttulo3"/>
        <w:rPr>
          <w:lang w:val="en-US"/>
        </w:rPr>
      </w:pPr>
      <w:r w:rsidRPr="00512FFA">
        <w:rPr>
          <w:rStyle w:val="Textoennegrita"/>
          <w:lang w:val="en-US"/>
        </w:rPr>
        <w:t>e. Custom or Personalized Products</w:t>
      </w:r>
    </w:p>
    <w:p w14:paraId="155357EC" w14:textId="77777777" w:rsidR="00323336" w:rsidRDefault="00323336" w:rsidP="00323336">
      <w:pPr>
        <w:pStyle w:val="NormalWeb"/>
        <w:rPr>
          <w:lang w:val="en-US"/>
        </w:rPr>
      </w:pPr>
      <w:r w:rsidRPr="00512FFA">
        <w:rPr>
          <w:lang w:val="en-US"/>
        </w:rPr>
        <w:t>Custom</w:t>
      </w:r>
      <w:r w:rsidRPr="00512FFA">
        <w:rPr>
          <w:lang w:val="en-US"/>
        </w:rPr>
        <w:noBreakHyphen/>
        <w:t xml:space="preserve">made, engraved, or personalized items are </w:t>
      </w:r>
      <w:r w:rsidRPr="00512FFA">
        <w:rPr>
          <w:rStyle w:val="Textoennegrita"/>
          <w:rFonts w:eastAsiaTheme="majorEastAsia"/>
          <w:lang w:val="en-US"/>
        </w:rPr>
        <w:t>final sale</w:t>
      </w:r>
      <w:r w:rsidRPr="00512FFA">
        <w:rPr>
          <w:lang w:val="en-US"/>
        </w:rPr>
        <w:t>.</w:t>
      </w:r>
    </w:p>
    <w:p w14:paraId="3960B7E6" w14:textId="77777777" w:rsidR="00323336" w:rsidRPr="00512FFA" w:rsidRDefault="00323336" w:rsidP="00323336">
      <w:pPr>
        <w:pStyle w:val="NormalWeb"/>
        <w:rPr>
          <w:lang w:val="en-US"/>
        </w:rPr>
      </w:pPr>
      <w:r w:rsidRPr="00D850DF">
        <w:rPr>
          <w:lang w:val="en-US"/>
        </w:rPr>
        <w:t>Custom or personalized products are final sale and cannot be returned or exchanged. Additionally, all custom designs created for a customer may be reproduced or sold by the company. Custom items are not exclusive, and customers do not obtain intellectual property or exclusivity rights over the design.</w:t>
      </w:r>
    </w:p>
    <w:p w14:paraId="4E7BD11D" w14:textId="77777777" w:rsidR="00323336" w:rsidRPr="00512FFA" w:rsidRDefault="00323336" w:rsidP="00323336">
      <w:pPr>
        <w:pStyle w:val="Ttulo3"/>
        <w:rPr>
          <w:lang w:val="en-US"/>
        </w:rPr>
      </w:pPr>
      <w:r w:rsidRPr="00512FFA">
        <w:rPr>
          <w:rStyle w:val="Textoennegrita"/>
          <w:lang w:val="en-US"/>
        </w:rPr>
        <w:t>f. Allergy</w:t>
      </w:r>
      <w:r w:rsidRPr="00512FFA">
        <w:rPr>
          <w:rStyle w:val="Textoennegrita"/>
          <w:lang w:val="en-US"/>
        </w:rPr>
        <w:noBreakHyphen/>
        <w:t>Related Returns</w:t>
      </w:r>
    </w:p>
    <w:p w14:paraId="7F122836" w14:textId="77777777" w:rsidR="00323336" w:rsidRPr="00512FFA" w:rsidRDefault="00323336" w:rsidP="00323336">
      <w:pPr>
        <w:pStyle w:val="NormalWeb"/>
        <w:rPr>
          <w:lang w:val="en-US"/>
        </w:rPr>
      </w:pPr>
      <w:r w:rsidRPr="00512FFA">
        <w:rPr>
          <w:lang w:val="en-US"/>
        </w:rPr>
        <w:t>We do not accept returns or refunds due to allergic reactions or skin sensitivities.</w:t>
      </w:r>
    </w:p>
    <w:p w14:paraId="769DA849" w14:textId="77777777" w:rsidR="00323336" w:rsidRPr="00512FFA" w:rsidRDefault="00323336" w:rsidP="00323336">
      <w:pPr>
        <w:pStyle w:val="Ttulo3"/>
        <w:rPr>
          <w:lang w:val="en-US"/>
        </w:rPr>
      </w:pPr>
      <w:r w:rsidRPr="00512FFA">
        <w:rPr>
          <w:rStyle w:val="Textoennegrita"/>
          <w:lang w:val="en-US"/>
        </w:rPr>
        <w:t>g. Items Damaged Due to Improper Care</w:t>
      </w:r>
    </w:p>
    <w:p w14:paraId="194DDE5A" w14:textId="77777777" w:rsidR="00323336" w:rsidRDefault="00323336" w:rsidP="00323336">
      <w:pPr>
        <w:pStyle w:val="NormalWeb"/>
      </w:pPr>
      <w:proofErr w:type="spellStart"/>
      <w:r>
        <w:t>This</w:t>
      </w:r>
      <w:proofErr w:type="spellEnd"/>
      <w:r>
        <w:t xml:space="preserve"> </w:t>
      </w:r>
      <w:proofErr w:type="spellStart"/>
      <w:r>
        <w:t>includes</w:t>
      </w:r>
      <w:proofErr w:type="spellEnd"/>
      <w:r>
        <w:t>:</w:t>
      </w:r>
    </w:p>
    <w:p w14:paraId="5B57D07A" w14:textId="77777777" w:rsidR="00323336" w:rsidRPr="00512FFA" w:rsidRDefault="00323336" w:rsidP="00323336">
      <w:pPr>
        <w:pStyle w:val="NormalWeb"/>
        <w:numPr>
          <w:ilvl w:val="0"/>
          <w:numId w:val="2"/>
        </w:numPr>
        <w:rPr>
          <w:lang w:val="en-US"/>
        </w:rPr>
      </w:pPr>
      <w:r w:rsidRPr="00512FFA">
        <w:rPr>
          <w:lang w:val="en-US"/>
        </w:rPr>
        <w:t>Gold</w:t>
      </w:r>
      <w:r w:rsidRPr="00512FFA">
        <w:rPr>
          <w:lang w:val="en-US"/>
        </w:rPr>
        <w:noBreakHyphen/>
        <w:t>plated items exposed to water, sweat, perfumes, or chemicals</w:t>
      </w:r>
    </w:p>
    <w:p w14:paraId="52E5B17C" w14:textId="77777777" w:rsidR="00323336" w:rsidRPr="00512FFA" w:rsidRDefault="00323336" w:rsidP="00323336">
      <w:pPr>
        <w:pStyle w:val="NormalWeb"/>
        <w:numPr>
          <w:ilvl w:val="0"/>
          <w:numId w:val="2"/>
        </w:numPr>
        <w:rPr>
          <w:lang w:val="en-US"/>
        </w:rPr>
      </w:pPr>
      <w:r w:rsidRPr="00512FFA">
        <w:rPr>
          <w:lang w:val="en-US"/>
        </w:rPr>
        <w:t>Sterling silver tarnish due to lack of cleaning</w:t>
      </w:r>
    </w:p>
    <w:p w14:paraId="50D6C1BB" w14:textId="77777777" w:rsidR="00323336" w:rsidRPr="00512FFA" w:rsidRDefault="00323336" w:rsidP="00323336">
      <w:pPr>
        <w:pStyle w:val="NormalWeb"/>
        <w:numPr>
          <w:ilvl w:val="0"/>
          <w:numId w:val="2"/>
        </w:numPr>
        <w:rPr>
          <w:lang w:val="en-US"/>
        </w:rPr>
      </w:pPr>
      <w:r w:rsidRPr="00512FFA">
        <w:rPr>
          <w:lang w:val="en-US"/>
        </w:rPr>
        <w:t>Decorated flatware washed in dishwasher or scrubbed aggressively</w:t>
      </w:r>
    </w:p>
    <w:p w14:paraId="59D2FB0C" w14:textId="77777777" w:rsidR="00323336" w:rsidRPr="00512FFA" w:rsidRDefault="00323336" w:rsidP="00323336">
      <w:pPr>
        <w:pStyle w:val="NormalWeb"/>
        <w:numPr>
          <w:ilvl w:val="0"/>
          <w:numId w:val="2"/>
        </w:numPr>
        <w:rPr>
          <w:lang w:val="en-US"/>
        </w:rPr>
      </w:pPr>
      <w:r w:rsidRPr="00512FFA">
        <w:rPr>
          <w:lang w:val="en-US"/>
        </w:rPr>
        <w:t>Religious objects damaged by moisture, friction, or improper handling</w:t>
      </w:r>
    </w:p>
    <w:p w14:paraId="0DF5EC94" w14:textId="77777777" w:rsidR="00323336" w:rsidRPr="00512FFA" w:rsidRDefault="00323336" w:rsidP="00323336">
      <w:pPr>
        <w:pStyle w:val="NormalWeb"/>
        <w:numPr>
          <w:ilvl w:val="0"/>
          <w:numId w:val="2"/>
        </w:numPr>
        <w:rPr>
          <w:lang w:val="en-US"/>
        </w:rPr>
      </w:pPr>
      <w:r w:rsidRPr="00512FFA">
        <w:rPr>
          <w:lang w:val="en-US"/>
        </w:rPr>
        <w:t>Items damaged by heat, pressure, or misuse</w:t>
      </w:r>
    </w:p>
    <w:p w14:paraId="2E81AEDA" w14:textId="77777777" w:rsidR="00323336" w:rsidRPr="00512FFA" w:rsidRDefault="00323336" w:rsidP="00323336">
      <w:pPr>
        <w:pStyle w:val="Ttulo3"/>
        <w:rPr>
          <w:lang w:val="en-US"/>
        </w:rPr>
      </w:pPr>
      <w:r w:rsidRPr="00512FFA">
        <w:rPr>
          <w:rStyle w:val="Textoennegrita"/>
          <w:lang w:val="en-US"/>
        </w:rPr>
        <w:t>h. Hygiene</w:t>
      </w:r>
      <w:r w:rsidRPr="00512FFA">
        <w:rPr>
          <w:rStyle w:val="Textoennegrita"/>
          <w:lang w:val="en-US"/>
        </w:rPr>
        <w:noBreakHyphen/>
        <w:t>Restricted Items</w:t>
      </w:r>
    </w:p>
    <w:p w14:paraId="401DA6CE" w14:textId="77777777" w:rsidR="00323336" w:rsidRDefault="00323336" w:rsidP="00323336">
      <w:pPr>
        <w:pStyle w:val="NormalWeb"/>
        <w:rPr>
          <w:lang w:val="en-US"/>
        </w:rPr>
      </w:pPr>
      <w:r w:rsidRPr="00EA3C05">
        <w:rPr>
          <w:lang w:val="en-US"/>
        </w:rPr>
        <w:t>For hygiene and safety reasons, certain jewelry items are classified as Hygiene‑Restricted and cannot be returned or exchanged. This includes earrings, body jewelry, and any item that comes into direct contact with the skin in a way that prevents safe resale.</w:t>
      </w:r>
      <w:r w:rsidRPr="00512FFA">
        <w:rPr>
          <w:lang w:val="en-US"/>
        </w:rPr>
        <w:t xml:space="preserve"> are </w:t>
      </w:r>
      <w:r w:rsidRPr="00512FFA">
        <w:rPr>
          <w:rStyle w:val="Textoennegrita"/>
          <w:rFonts w:eastAsiaTheme="majorEastAsia"/>
          <w:lang w:val="en-US"/>
        </w:rPr>
        <w:t>final sale</w:t>
      </w:r>
      <w:r w:rsidRPr="00512FFA">
        <w:rPr>
          <w:lang w:val="en-US"/>
        </w:rPr>
        <w:t>.</w:t>
      </w:r>
    </w:p>
    <w:p w14:paraId="4C94FCDC" w14:textId="77777777" w:rsidR="00323336" w:rsidRPr="00512FFA" w:rsidRDefault="00323336" w:rsidP="00323336">
      <w:pPr>
        <w:pStyle w:val="Ttulo3"/>
        <w:rPr>
          <w:lang w:val="en-US"/>
        </w:rPr>
      </w:pPr>
      <w:r w:rsidRPr="00512FFA">
        <w:rPr>
          <w:rStyle w:val="Textoennegrita"/>
          <w:lang w:val="en-US"/>
        </w:rPr>
        <w:t xml:space="preserve">h. </w:t>
      </w:r>
      <w:r>
        <w:rPr>
          <w:rStyle w:val="Textoennegrita"/>
          <w:lang w:val="en-US"/>
        </w:rPr>
        <w:t>Accessories</w:t>
      </w:r>
    </w:p>
    <w:p w14:paraId="0AB55D77" w14:textId="77777777" w:rsidR="00323336" w:rsidRPr="00E44B6B" w:rsidRDefault="00323336" w:rsidP="00323336">
      <w:pPr>
        <w:pStyle w:val="NormalWeb"/>
        <w:rPr>
          <w:lang w:val="en-US"/>
        </w:rPr>
      </w:pPr>
      <w:r w:rsidRPr="00E44B6B">
        <w:rPr>
          <w:lang w:val="en-US"/>
        </w:rPr>
        <w:t>Accessories made from fabric, leather, synthetic materials, or similar components—with or without metal parts—may show natural variations that are not considered manufacturing defects. These variations include differences in texture, color, stitching, or finish.</w:t>
      </w:r>
    </w:p>
    <w:p w14:paraId="6ACF5407" w14:textId="77777777" w:rsidR="00323336" w:rsidRPr="00E44B6B" w:rsidRDefault="00323336" w:rsidP="00323336">
      <w:pPr>
        <w:pStyle w:val="NormalWeb"/>
        <w:rPr>
          <w:lang w:val="en-US"/>
        </w:rPr>
      </w:pPr>
    </w:p>
    <w:p w14:paraId="2ED77A6B" w14:textId="77777777" w:rsidR="00323336" w:rsidRPr="00E44B6B" w:rsidRDefault="00323336" w:rsidP="00323336">
      <w:pPr>
        <w:pStyle w:val="NormalWeb"/>
        <w:rPr>
          <w:lang w:val="en-US"/>
        </w:rPr>
      </w:pPr>
      <w:r w:rsidRPr="00E44B6B">
        <w:rPr>
          <w:lang w:val="en-US"/>
        </w:rPr>
        <w:t xml:space="preserve">Returns for these accessories are only accepted in cases of verified manufacturing defects and must be authorized by Customer Service before the item is shipped back. Damage </w:t>
      </w:r>
      <w:r w:rsidRPr="00E44B6B">
        <w:rPr>
          <w:lang w:val="en-US"/>
        </w:rPr>
        <w:lastRenderedPageBreak/>
        <w:t>caused by normal wear, improper use, exposure to moisture, chemicals, or inadequate storage is not eligible for returns or exchanges.</w:t>
      </w:r>
    </w:p>
    <w:p w14:paraId="1B8027AD" w14:textId="77777777" w:rsidR="00323336" w:rsidRDefault="00323336" w:rsidP="00323336">
      <w:pPr>
        <w:pStyle w:val="NormalWeb"/>
        <w:rPr>
          <w:lang w:val="en-US"/>
        </w:rPr>
      </w:pPr>
      <w:r w:rsidRPr="00E44B6B">
        <w:rPr>
          <w:lang w:val="en-US"/>
        </w:rPr>
        <w:t>Customers are responsible for handling these items safely, especially those containing small or metal components.</w:t>
      </w:r>
    </w:p>
    <w:p w14:paraId="1E7ED24B" w14:textId="77777777" w:rsidR="00323336" w:rsidRPr="00195DDB" w:rsidRDefault="00323336" w:rsidP="00323336">
      <w:pPr>
        <w:pStyle w:val="NormalWeb"/>
        <w:rPr>
          <w:lang w:val="en-US"/>
        </w:rPr>
      </w:pPr>
      <w:r w:rsidRPr="00195DDB">
        <w:rPr>
          <w:lang w:val="en-US"/>
        </w:rPr>
        <w:t xml:space="preserve"> Returns for these items are only accepted in cases of verified manufacturing defects and must be authorized by Customer Service before being shipped back. </w:t>
      </w:r>
    </w:p>
    <w:p w14:paraId="025654CD" w14:textId="77777777" w:rsidR="00323336" w:rsidRDefault="00323336" w:rsidP="00323336">
      <w:pPr>
        <w:pStyle w:val="NormalWeb"/>
        <w:rPr>
          <w:lang w:val="en-US"/>
        </w:rPr>
      </w:pPr>
      <w:r w:rsidRPr="00195DDB">
        <w:rPr>
          <w:lang w:val="en-US"/>
        </w:rPr>
        <w:t>Normal wear, material variations, or damage caused by improper use are not eligible for returns or exchanges.</w:t>
      </w:r>
    </w:p>
    <w:p w14:paraId="44FFEFE0" w14:textId="77777777" w:rsidR="00323336" w:rsidRDefault="00323336" w:rsidP="00323336">
      <w:pPr>
        <w:pStyle w:val="NormalWeb"/>
        <w:rPr>
          <w:lang w:val="en-US"/>
        </w:rPr>
      </w:pPr>
      <w:proofErr w:type="spellStart"/>
      <w:r>
        <w:rPr>
          <w:lang w:val="en-US"/>
        </w:rPr>
        <w:t>i</w:t>
      </w:r>
      <w:proofErr w:type="spellEnd"/>
      <w:r>
        <w:rPr>
          <w:lang w:val="en-US"/>
        </w:rPr>
        <w:t xml:space="preserve">. </w:t>
      </w:r>
      <w:r w:rsidRPr="00F07FF7">
        <w:rPr>
          <w:lang w:val="en-US"/>
        </w:rPr>
        <w:t>Handmade products, including our synthetic leather chokers with fabric flowers, are non‑returnable and final sale.”</w:t>
      </w:r>
    </w:p>
    <w:p w14:paraId="29A22F15" w14:textId="77777777" w:rsidR="00323336" w:rsidRPr="00512FFA" w:rsidRDefault="00323336" w:rsidP="00323336">
      <w:pPr>
        <w:pStyle w:val="Ttulo2"/>
        <w:rPr>
          <w:lang w:val="en-US"/>
        </w:rPr>
      </w:pPr>
      <w:r w:rsidRPr="00512FFA">
        <w:rPr>
          <w:rStyle w:val="Textoennegrita"/>
          <w:rFonts w:eastAsiaTheme="majorEastAsia"/>
          <w:lang w:val="en-US"/>
        </w:rPr>
        <w:t>4. RETURNABLE ITEMS</w:t>
      </w:r>
    </w:p>
    <w:p w14:paraId="4DF506C7" w14:textId="77777777" w:rsidR="00323336" w:rsidRDefault="00323336" w:rsidP="00323336">
      <w:pPr>
        <w:pStyle w:val="NormalWeb"/>
        <w:rPr>
          <w:lang w:val="en-US"/>
        </w:rPr>
      </w:pPr>
      <w:r w:rsidRPr="00512FFA">
        <w:rPr>
          <w:lang w:val="en-US"/>
        </w:rPr>
        <w:t xml:space="preserve">Only </w:t>
      </w:r>
      <w:r w:rsidRPr="00512FFA">
        <w:rPr>
          <w:rStyle w:val="Textoennegrita"/>
          <w:rFonts w:eastAsiaTheme="majorEastAsia"/>
          <w:lang w:val="en-US"/>
        </w:rPr>
        <w:t>fashion jewelry (</w:t>
      </w:r>
      <w:proofErr w:type="spellStart"/>
      <w:r w:rsidRPr="00512FFA">
        <w:rPr>
          <w:rStyle w:val="Textoennegrita"/>
          <w:rFonts w:eastAsiaTheme="majorEastAsia"/>
          <w:lang w:val="en-US"/>
        </w:rPr>
        <w:t>bisutería</w:t>
      </w:r>
      <w:proofErr w:type="spellEnd"/>
      <w:r w:rsidRPr="00512FFA">
        <w:rPr>
          <w:rStyle w:val="Textoennegrita"/>
          <w:rFonts w:eastAsiaTheme="majorEastAsia"/>
          <w:lang w:val="en-US"/>
        </w:rPr>
        <w:t>)</w:t>
      </w:r>
      <w:r w:rsidRPr="00512FFA">
        <w:rPr>
          <w:lang w:val="en-US"/>
        </w:rPr>
        <w:t xml:space="preserve"> is eligible for returns, provided it meets all return conditions and is not custom</w:t>
      </w:r>
      <w:r w:rsidRPr="00512FFA">
        <w:rPr>
          <w:lang w:val="en-US"/>
        </w:rPr>
        <w:noBreakHyphen/>
        <w:t>made, handmade, or altered.</w:t>
      </w:r>
    </w:p>
    <w:p w14:paraId="4C11EB71" w14:textId="77777777" w:rsidR="00323336" w:rsidRPr="00EA3C05" w:rsidRDefault="00323336" w:rsidP="00323336">
      <w:pPr>
        <w:pStyle w:val="NormalWeb"/>
        <w:rPr>
          <w:lang w:val="en-US"/>
        </w:rPr>
      </w:pPr>
      <w:r w:rsidRPr="00EA3C05">
        <w:rPr>
          <w:lang w:val="en-US"/>
        </w:rPr>
        <w:t>Fashion Jewelry (</w:t>
      </w:r>
      <w:proofErr w:type="spellStart"/>
      <w:r w:rsidRPr="00EA3C05">
        <w:rPr>
          <w:lang w:val="en-US"/>
        </w:rPr>
        <w:t>bisutería</w:t>
      </w:r>
      <w:proofErr w:type="spellEnd"/>
      <w:r w:rsidRPr="00EA3C05">
        <w:rPr>
          <w:lang w:val="en-US"/>
        </w:rPr>
        <w:t xml:space="preserve">) can only be returned in cases of manufacturing defects.  </w:t>
      </w:r>
    </w:p>
    <w:p w14:paraId="66821E26" w14:textId="77777777" w:rsidR="00323336" w:rsidRPr="00EA3C05" w:rsidRDefault="00323336" w:rsidP="00323336">
      <w:pPr>
        <w:pStyle w:val="NormalWeb"/>
        <w:rPr>
          <w:lang w:val="en-US"/>
        </w:rPr>
      </w:pPr>
      <w:r w:rsidRPr="00EA3C05">
        <w:rPr>
          <w:lang w:val="en-US"/>
        </w:rPr>
        <w:t xml:space="preserve">We do not accept returns for reasons related to wear, misuse, color changes, or personal preference.  </w:t>
      </w:r>
    </w:p>
    <w:p w14:paraId="28CB7850" w14:textId="77777777" w:rsidR="00323336" w:rsidRPr="00512FFA" w:rsidRDefault="00323336" w:rsidP="00323336">
      <w:pPr>
        <w:pStyle w:val="NormalWeb"/>
        <w:rPr>
          <w:lang w:val="en-US"/>
        </w:rPr>
      </w:pPr>
      <w:r w:rsidRPr="00EA3C05">
        <w:rPr>
          <w:lang w:val="en-US"/>
        </w:rPr>
        <w:t>All returns must be requested through Customer Service and require prior authorization.</w:t>
      </w:r>
    </w:p>
    <w:p w14:paraId="20D36D1B" w14:textId="77777777" w:rsidR="00323336" w:rsidRPr="00512FFA" w:rsidRDefault="00323336" w:rsidP="00323336">
      <w:pPr>
        <w:pStyle w:val="Ttulo2"/>
        <w:rPr>
          <w:lang w:val="en-US"/>
        </w:rPr>
      </w:pPr>
      <w:r w:rsidRPr="00512FFA">
        <w:rPr>
          <w:rStyle w:val="Textoennegrita"/>
          <w:rFonts w:eastAsiaTheme="majorEastAsia"/>
          <w:lang w:val="en-US"/>
        </w:rPr>
        <w:t>5. REFUNDS</w:t>
      </w:r>
    </w:p>
    <w:p w14:paraId="6A0D68B1" w14:textId="77777777" w:rsidR="00323336" w:rsidRPr="00512FFA" w:rsidRDefault="00323336" w:rsidP="00323336">
      <w:pPr>
        <w:pStyle w:val="NormalWeb"/>
        <w:rPr>
          <w:lang w:val="en-US"/>
        </w:rPr>
      </w:pPr>
      <w:r w:rsidRPr="00512FFA">
        <w:rPr>
          <w:lang w:val="en-US"/>
        </w:rPr>
        <w:t xml:space="preserve">Approved refunds will be issued to the original payment method within </w:t>
      </w:r>
      <w:r w:rsidRPr="00512FFA">
        <w:rPr>
          <w:rStyle w:val="Textoennegrita"/>
          <w:rFonts w:eastAsiaTheme="majorEastAsia"/>
          <w:lang w:val="en-US"/>
        </w:rPr>
        <w:t>[</w:t>
      </w:r>
      <w:r>
        <w:rPr>
          <w:rStyle w:val="Textoennegrita"/>
          <w:rFonts w:eastAsiaTheme="majorEastAsia"/>
          <w:lang w:val="en-US"/>
        </w:rPr>
        <w:t>15</w:t>
      </w:r>
      <w:r w:rsidRPr="00512FFA">
        <w:rPr>
          <w:rStyle w:val="Textoennegrita"/>
          <w:rFonts w:eastAsiaTheme="majorEastAsia"/>
          <w:lang w:val="en-US"/>
        </w:rPr>
        <w:t>] business days</w:t>
      </w:r>
      <w:r w:rsidRPr="00512FFA">
        <w:rPr>
          <w:lang w:val="en-US"/>
        </w:rPr>
        <w:t>.</w:t>
      </w:r>
    </w:p>
    <w:p w14:paraId="1F763DDF" w14:textId="77777777" w:rsidR="00323336" w:rsidRPr="00512FFA" w:rsidRDefault="00323336" w:rsidP="00323336">
      <w:pPr>
        <w:pStyle w:val="Ttulo2"/>
        <w:rPr>
          <w:lang w:val="en-US"/>
        </w:rPr>
      </w:pPr>
      <w:r w:rsidRPr="00512FFA">
        <w:rPr>
          <w:rStyle w:val="Textoennegrita"/>
          <w:rFonts w:eastAsiaTheme="majorEastAsia"/>
          <w:lang w:val="en-US"/>
        </w:rPr>
        <w:t>6. EXCHANGES</w:t>
      </w:r>
    </w:p>
    <w:p w14:paraId="16305940" w14:textId="77777777" w:rsidR="00323336" w:rsidRPr="00512FFA" w:rsidRDefault="00323336" w:rsidP="00323336">
      <w:pPr>
        <w:pStyle w:val="NormalWeb"/>
        <w:rPr>
          <w:lang w:val="en-US"/>
        </w:rPr>
      </w:pPr>
      <w:r w:rsidRPr="00512FFA">
        <w:rPr>
          <w:lang w:val="en-US"/>
        </w:rPr>
        <w:t>We only replace items if they arrive defective or damaged.</w:t>
      </w:r>
    </w:p>
    <w:p w14:paraId="57DC996E" w14:textId="77777777" w:rsidR="00323336" w:rsidRPr="00512FFA" w:rsidRDefault="00323336" w:rsidP="00323336">
      <w:pPr>
        <w:pStyle w:val="Ttulo2"/>
        <w:rPr>
          <w:lang w:val="en-US"/>
        </w:rPr>
      </w:pPr>
      <w:r w:rsidRPr="00512FFA">
        <w:rPr>
          <w:rStyle w:val="Textoennegrita"/>
          <w:rFonts w:eastAsiaTheme="majorEastAsia"/>
          <w:lang w:val="en-US"/>
        </w:rPr>
        <w:t>7. SHIPPING COSTS</w:t>
      </w:r>
    </w:p>
    <w:p w14:paraId="44F6FF1B" w14:textId="77777777" w:rsidR="00323336" w:rsidRPr="00512FFA" w:rsidRDefault="00323336" w:rsidP="00323336">
      <w:pPr>
        <w:pStyle w:val="NormalWeb"/>
        <w:rPr>
          <w:lang w:val="en-US"/>
        </w:rPr>
      </w:pPr>
      <w:r w:rsidRPr="00512FFA">
        <w:rPr>
          <w:lang w:val="en-US"/>
        </w:rPr>
        <w:t>Customers are responsible for return shipping unless the item arrived damaged or incorrect.</w:t>
      </w:r>
    </w:p>
    <w:p w14:paraId="52A58919" w14:textId="77777777" w:rsidR="00323336" w:rsidRPr="00512FFA" w:rsidRDefault="00323336" w:rsidP="00323336">
      <w:pPr>
        <w:pStyle w:val="Ttulo2"/>
        <w:rPr>
          <w:lang w:val="en-US"/>
        </w:rPr>
      </w:pPr>
      <w:r w:rsidRPr="00512FFA">
        <w:rPr>
          <w:rStyle w:val="Textoennegrita"/>
          <w:rFonts w:eastAsiaTheme="majorEastAsia"/>
          <w:lang w:val="en-US"/>
        </w:rPr>
        <w:t>8. CONTACT</w:t>
      </w:r>
    </w:p>
    <w:p w14:paraId="33895934" w14:textId="77777777" w:rsidR="00323336" w:rsidRPr="00482A88" w:rsidRDefault="00323336" w:rsidP="00323336">
      <w:pPr>
        <w:pStyle w:val="NormalWeb"/>
        <w:rPr>
          <w:b/>
          <w:bCs/>
          <w:lang w:val="en-US"/>
        </w:rPr>
      </w:pPr>
      <w:r w:rsidRPr="00482A88">
        <w:rPr>
          <w:b/>
          <w:bCs/>
          <w:lang w:val="en-US"/>
        </w:rPr>
        <w:t xml:space="preserve">Email: </w:t>
      </w:r>
      <w:hyperlink r:id="rId5" w:history="1">
        <w:r w:rsidRPr="00482A88">
          <w:rPr>
            <w:rStyle w:val="Hipervnculo"/>
            <w:rFonts w:eastAsiaTheme="majorEastAsia"/>
            <w:b/>
            <w:bCs/>
            <w:lang w:val="en-US"/>
          </w:rPr>
          <w:t>hello@mychicfairy.com</w:t>
        </w:r>
      </w:hyperlink>
      <w:r w:rsidRPr="00482A88">
        <w:rPr>
          <w:rStyle w:val="Textoennegrita"/>
          <w:rFonts w:eastAsiaTheme="majorEastAsia"/>
          <w:b w:val="0"/>
          <w:bCs w:val="0"/>
          <w:lang w:val="en-US"/>
        </w:rPr>
        <w:t xml:space="preserve"> – mychicfairy@gmail.com</w:t>
      </w:r>
      <w:r w:rsidRPr="00482A88">
        <w:rPr>
          <w:b/>
          <w:bCs/>
          <w:lang w:val="en-US"/>
        </w:rPr>
        <w:t xml:space="preserve"> Business Name: </w:t>
      </w:r>
      <w:r w:rsidRPr="00BD159F">
        <w:rPr>
          <w:b/>
          <w:bCs/>
          <w:lang w:val="en-US"/>
        </w:rPr>
        <w:t>CFY International Business LLC, doing business as My Chic Fairy</w:t>
      </w:r>
      <w:r>
        <w:rPr>
          <w:b/>
          <w:bCs/>
          <w:lang w:val="en-US"/>
        </w:rPr>
        <w:t>,</w:t>
      </w:r>
      <w:r w:rsidRPr="00482A88">
        <w:rPr>
          <w:b/>
          <w:bCs/>
          <w:lang w:val="en-US"/>
        </w:rPr>
        <w:t xml:space="preserve"> State of Florida- EEUU</w:t>
      </w:r>
      <w:r w:rsidRPr="00BD159F">
        <w:rPr>
          <w:lang w:val="en-US"/>
        </w:rPr>
        <w:t xml:space="preserve"> </w:t>
      </w:r>
    </w:p>
    <w:p w14:paraId="372FE08E" w14:textId="77777777" w:rsidR="00323336" w:rsidRPr="00E93662" w:rsidRDefault="00323336" w:rsidP="00323336">
      <w:pPr>
        <w:pStyle w:val="NormalWeb"/>
        <w:rPr>
          <w:lang w:val="en-US"/>
        </w:rPr>
      </w:pPr>
      <w:r w:rsidRPr="00E93662">
        <w:rPr>
          <w:lang w:val="en-US"/>
        </w:rPr>
        <w:lastRenderedPageBreak/>
        <w:t xml:space="preserve">When contacting Customer Service, please specify the purpose of your message in the subject line.  </w:t>
      </w:r>
    </w:p>
    <w:p w14:paraId="42C6780F" w14:textId="77777777" w:rsidR="00323336" w:rsidRPr="00E93662" w:rsidRDefault="00323336" w:rsidP="00323336">
      <w:pPr>
        <w:pStyle w:val="NormalWeb"/>
        <w:rPr>
          <w:lang w:val="en-US"/>
        </w:rPr>
      </w:pPr>
      <w:r w:rsidRPr="00E93662">
        <w:rPr>
          <w:lang w:val="en-US"/>
        </w:rPr>
        <w:t xml:space="preserve">Clearly indicate whether your request is related to a return, an order inquiry, a custom product, or any other specific matter.  </w:t>
      </w:r>
    </w:p>
    <w:p w14:paraId="52F8B46F" w14:textId="77777777" w:rsidR="00323336" w:rsidRDefault="00323336" w:rsidP="00323336">
      <w:pPr>
        <w:pStyle w:val="NormalWeb"/>
        <w:rPr>
          <w:lang w:val="en-US"/>
        </w:rPr>
      </w:pPr>
      <w:r w:rsidRPr="00E93662">
        <w:rPr>
          <w:lang w:val="en-US"/>
        </w:rPr>
        <w:t>Providing the correct subject helps us process your request faster and ensures it reaches the appropriate team.</w:t>
      </w:r>
    </w:p>
    <w:p w14:paraId="2A2EF020" w14:textId="77777777" w:rsidR="00323336" w:rsidRDefault="00323336" w:rsidP="00323336">
      <w:pPr>
        <w:pStyle w:val="NormalWeb"/>
        <w:rPr>
          <w:lang w:val="en-US"/>
        </w:rPr>
      </w:pPr>
      <w:r w:rsidRPr="00482A88">
        <w:rPr>
          <w:lang w:val="en-US"/>
        </w:rPr>
        <w:t>This website is owned and operated by CFY International Business LLC, doing business as My Chic Fairy.</w:t>
      </w:r>
    </w:p>
    <w:p w14:paraId="65BEC162" w14:textId="77777777" w:rsidR="00323336" w:rsidRDefault="00323336" w:rsidP="00323336">
      <w:pPr>
        <w:pStyle w:val="NormalWeb"/>
        <w:rPr>
          <w:lang w:val="en-US"/>
        </w:rPr>
      </w:pPr>
    </w:p>
    <w:p w14:paraId="620DAA8F" w14:textId="77777777" w:rsidR="00323336" w:rsidRPr="00A70F12" w:rsidRDefault="00323336" w:rsidP="00323336">
      <w:pPr>
        <w:rPr>
          <w:lang w:val="en-US"/>
        </w:rPr>
      </w:pPr>
    </w:p>
    <w:p w14:paraId="4EC11A3A" w14:textId="77777777" w:rsidR="00B767CF" w:rsidRPr="00323336" w:rsidRDefault="00B767CF">
      <w:pPr>
        <w:rPr>
          <w:lang w:val="en-US"/>
        </w:rPr>
      </w:pPr>
    </w:p>
    <w:sectPr w:rsidR="00B767CF" w:rsidRPr="0032333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56DE6"/>
    <w:multiLevelType w:val="multilevel"/>
    <w:tmpl w:val="9AFE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27161"/>
    <w:multiLevelType w:val="multilevel"/>
    <w:tmpl w:val="B0C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36"/>
    <w:rsid w:val="00323336"/>
    <w:rsid w:val="00B767C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5D10"/>
  <w15:chartTrackingRefBased/>
  <w15:docId w15:val="{E601B01C-B6DE-4025-A383-D5E531DF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336"/>
  </w:style>
  <w:style w:type="paragraph" w:styleId="Ttulo1">
    <w:name w:val="heading 1"/>
    <w:basedOn w:val="Normal"/>
    <w:link w:val="Ttulo1Car"/>
    <w:uiPriority w:val="9"/>
    <w:qFormat/>
    <w:rsid w:val="003233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US"/>
    </w:rPr>
  </w:style>
  <w:style w:type="paragraph" w:styleId="Ttulo2">
    <w:name w:val="heading 2"/>
    <w:basedOn w:val="Normal"/>
    <w:link w:val="Ttulo2Car"/>
    <w:uiPriority w:val="9"/>
    <w:qFormat/>
    <w:rsid w:val="00323336"/>
    <w:pPr>
      <w:spacing w:before="100" w:beforeAutospacing="1" w:after="100" w:afterAutospacing="1" w:line="240" w:lineRule="auto"/>
      <w:outlineLvl w:val="1"/>
    </w:pPr>
    <w:rPr>
      <w:rFonts w:ascii="Times New Roman" w:eastAsia="Times New Roman" w:hAnsi="Times New Roman" w:cs="Times New Roman"/>
      <w:b/>
      <w:bCs/>
      <w:sz w:val="36"/>
      <w:szCs w:val="36"/>
      <w:lang w:eastAsia="es-US"/>
    </w:rPr>
  </w:style>
  <w:style w:type="paragraph" w:styleId="Ttulo3">
    <w:name w:val="heading 3"/>
    <w:basedOn w:val="Normal"/>
    <w:next w:val="Normal"/>
    <w:link w:val="Ttulo3Car"/>
    <w:uiPriority w:val="9"/>
    <w:semiHidden/>
    <w:unhideWhenUsed/>
    <w:qFormat/>
    <w:rsid w:val="003233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336"/>
    <w:rPr>
      <w:rFonts w:ascii="Times New Roman" w:eastAsia="Times New Roman" w:hAnsi="Times New Roman" w:cs="Times New Roman"/>
      <w:b/>
      <w:bCs/>
      <w:kern w:val="36"/>
      <w:sz w:val="48"/>
      <w:szCs w:val="48"/>
      <w:lang w:eastAsia="es-US"/>
    </w:rPr>
  </w:style>
  <w:style w:type="character" w:customStyle="1" w:styleId="Ttulo2Car">
    <w:name w:val="Título 2 Car"/>
    <w:basedOn w:val="Fuentedeprrafopredeter"/>
    <w:link w:val="Ttulo2"/>
    <w:uiPriority w:val="9"/>
    <w:rsid w:val="00323336"/>
    <w:rPr>
      <w:rFonts w:ascii="Times New Roman" w:eastAsia="Times New Roman" w:hAnsi="Times New Roman" w:cs="Times New Roman"/>
      <w:b/>
      <w:bCs/>
      <w:sz w:val="36"/>
      <w:szCs w:val="36"/>
      <w:lang w:eastAsia="es-US"/>
    </w:rPr>
  </w:style>
  <w:style w:type="character" w:customStyle="1" w:styleId="Ttulo3Car">
    <w:name w:val="Título 3 Car"/>
    <w:basedOn w:val="Fuentedeprrafopredeter"/>
    <w:link w:val="Ttulo3"/>
    <w:uiPriority w:val="9"/>
    <w:semiHidden/>
    <w:rsid w:val="00323336"/>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323336"/>
    <w:rPr>
      <w:b/>
      <w:bCs/>
    </w:rPr>
  </w:style>
  <w:style w:type="paragraph" w:styleId="NormalWeb">
    <w:name w:val="Normal (Web)"/>
    <w:basedOn w:val="Normal"/>
    <w:uiPriority w:val="99"/>
    <w:unhideWhenUsed/>
    <w:rsid w:val="00323336"/>
    <w:pPr>
      <w:spacing w:before="100" w:beforeAutospacing="1" w:after="100" w:afterAutospacing="1" w:line="240" w:lineRule="auto"/>
    </w:pPr>
    <w:rPr>
      <w:rFonts w:ascii="Times New Roman" w:eastAsia="Times New Roman" w:hAnsi="Times New Roman" w:cs="Times New Roman"/>
      <w:sz w:val="24"/>
      <w:szCs w:val="24"/>
      <w:lang w:eastAsia="es-US"/>
    </w:rPr>
  </w:style>
  <w:style w:type="character" w:styleId="Hipervnculo">
    <w:name w:val="Hyperlink"/>
    <w:basedOn w:val="Fuentedeprrafopredeter"/>
    <w:uiPriority w:val="99"/>
    <w:unhideWhenUsed/>
    <w:rsid w:val="003233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llo@mychicfairy.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4165</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Chic Fairy</dc:creator>
  <cp:keywords/>
  <dc:description/>
  <cp:lastModifiedBy>Mtrader trader</cp:lastModifiedBy>
  <cp:revision>1</cp:revision>
  <dcterms:created xsi:type="dcterms:W3CDTF">2026-03-07T04:10:00Z</dcterms:created>
  <dcterms:modified xsi:type="dcterms:W3CDTF">2026-03-07T04:11:00Z</dcterms:modified>
</cp:coreProperties>
</file>